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28" w:rsidRPr="00272F32" w:rsidRDefault="00333528" w:rsidP="00333528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72F32">
        <w:rPr>
          <w:rFonts w:ascii="Times New Roman" w:hAnsi="Times New Roman" w:cs="Times New Roman"/>
          <w:b/>
          <w:bCs/>
          <w:i/>
          <w:iCs/>
          <w:color w:val="000000"/>
        </w:rPr>
        <w:t xml:space="preserve">Procedury  w zakresie zapewnienia bezpieczeństwa w przedszkolach, szkołach i placówkach oświatowych, prowadzonych przez Miasto Malbork, </w:t>
      </w:r>
      <w:bookmarkStart w:id="0" w:name="_Hlk49084280"/>
      <w:r w:rsidRPr="00272F32">
        <w:rPr>
          <w:rFonts w:ascii="Times New Roman" w:hAnsi="Times New Roman" w:cs="Times New Roman"/>
          <w:b/>
          <w:bCs/>
          <w:i/>
          <w:iCs/>
          <w:color w:val="000000"/>
        </w:rPr>
        <w:t>w okresie obowiązywania epidemii COVID-19</w:t>
      </w:r>
      <w:bookmarkEnd w:id="0"/>
      <w:r w:rsidRPr="00272F32">
        <w:rPr>
          <w:rFonts w:ascii="Times New Roman" w:hAnsi="Times New Roman" w:cs="Times New Roman"/>
          <w:b/>
          <w:bCs/>
          <w:i/>
          <w:iCs/>
          <w:color w:val="000000"/>
        </w:rPr>
        <w:t xml:space="preserve">, o której mowa w ustawie z dnia 2 marca 2020 r. o szczególnych rozwiązaniach związanych z zapobiegania, przeciwdziałaniem i zwalczaniem COVID-19, innych chorób zakaźnych oraz wywołanych nimi sytuacji kryzysowych </w:t>
      </w:r>
    </w:p>
    <w:p w:rsidR="00333528" w:rsidRDefault="00333528" w:rsidP="00333528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</w:p>
    <w:p w:rsidR="00333528" w:rsidRPr="00272F32" w:rsidRDefault="00333528" w:rsidP="00333528">
      <w:pPr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272F32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Zarządzenie nr</w:t>
      </w: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10/2020</w:t>
      </w:r>
    </w:p>
    <w:p w:rsidR="00333528" w:rsidRPr="00272F32" w:rsidRDefault="00333528" w:rsidP="00333528">
      <w:pPr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272F32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Dyrektora </w:t>
      </w: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Szkoły Podstawowej nr 3 im. 2 Pułku nocnych Bombowców „Kraków” </w:t>
      </w: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br/>
        <w:t>w Malborku</w:t>
      </w:r>
    </w:p>
    <w:p w:rsidR="00333528" w:rsidRPr="00272F32" w:rsidRDefault="00333528" w:rsidP="00333528">
      <w:pPr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272F32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z dnia</w:t>
      </w: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1.10.2020r.</w:t>
      </w:r>
    </w:p>
    <w:p w:rsidR="00333528" w:rsidRPr="00272F32" w:rsidRDefault="00333528" w:rsidP="00333528">
      <w:pPr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</w:p>
    <w:p w:rsidR="00333528" w:rsidRPr="00272F32" w:rsidRDefault="00333528" w:rsidP="00333528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72F32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w sprawie sposobu </w:t>
      </w: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organizacji żywienia  w stołówce szkolnej w</w:t>
      </w:r>
      <w:r w:rsidRPr="00F462ED">
        <w:rPr>
          <w:rFonts w:ascii="Times New Roman" w:hAnsi="Times New Roman" w:cs="Times New Roman"/>
          <w:b/>
          <w:bCs/>
          <w:color w:val="000000"/>
        </w:rPr>
        <w:t xml:space="preserve"> Szkole Podstawowej nr </w:t>
      </w:r>
      <w:r>
        <w:rPr>
          <w:rFonts w:ascii="Times New Roman" w:hAnsi="Times New Roman" w:cs="Times New Roman"/>
          <w:b/>
          <w:bCs/>
          <w:color w:val="000000"/>
        </w:rPr>
        <w:t xml:space="preserve">3 w Malborku </w:t>
      </w:r>
      <w:r w:rsidRPr="00F462ED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1" w:name="_Hlk49158978"/>
      <w:r w:rsidRPr="00272F32">
        <w:rPr>
          <w:rFonts w:ascii="Times New Roman" w:hAnsi="Times New Roman" w:cs="Times New Roman"/>
          <w:b/>
          <w:bCs/>
          <w:color w:val="000000"/>
        </w:rPr>
        <w:t>w okresie obowiązywania epidemii COVID-19</w:t>
      </w:r>
      <w:bookmarkEnd w:id="1"/>
    </w:p>
    <w:p w:rsidR="00333528" w:rsidRDefault="00333528" w:rsidP="00333528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528" w:rsidRPr="00333528" w:rsidRDefault="00333528" w:rsidP="0033352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 . Organizacja żywienia w placówce</w:t>
      </w:r>
    </w:p>
    <w:p w:rsidR="00333528" w:rsidRPr="00F462ED" w:rsidRDefault="00333528" w:rsidP="0033352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bCs/>
          <w:color w:val="000000" w:themeColor="text1"/>
        </w:rPr>
        <w:t>1. Pracownikom zapewnia się zachowanie</w:t>
      </w:r>
      <w:r w:rsidRPr="00F462ED">
        <w:rPr>
          <w:rFonts w:ascii="Times New Roman" w:hAnsi="Times New Roman" w:cs="Times New Roman"/>
          <w:color w:val="000000" w:themeColor="text1"/>
        </w:rPr>
        <w:t xml:space="preserve"> odległości stanowisk co najmniej 1,5 m, a jeśli to niemożliwe stosowanie środków ochrony osobistej.</w:t>
      </w:r>
    </w:p>
    <w:p w:rsidR="00333528" w:rsidRPr="00F462ED" w:rsidRDefault="00333528" w:rsidP="0033352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2. Pracownicy dbają o  utrzymanie wysokiej higieny stanowisk pracy, opakowań produktów, sprzętu kuchennego, naczyń stołowych oraz sztućców, a także higieny osobistej.</w:t>
      </w:r>
    </w:p>
    <w:p w:rsidR="00333528" w:rsidRPr="00F462ED" w:rsidRDefault="00333528" w:rsidP="0033352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3. Spożywanie posiłków powinno odbywać się:</w:t>
      </w:r>
    </w:p>
    <w:p w:rsidR="00333528" w:rsidRPr="00F462ED" w:rsidRDefault="00333528" w:rsidP="0033352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w miejscach do tego przeznaczonych zapewniających prawidłowe warunki sanitarnohigieniczne, zgodnie z zaleceniami w czasie epidemii,</w:t>
      </w:r>
    </w:p>
    <w:p w:rsidR="00333528" w:rsidRPr="00F462ED" w:rsidRDefault="00333528" w:rsidP="0033352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w razie potrzeby zmianowo – wówczas należy czyścić blaty stołów i poręcze krzeseł po każdej grupie,</w:t>
      </w:r>
    </w:p>
    <w:p w:rsidR="00333528" w:rsidRPr="00F462ED" w:rsidRDefault="00333528" w:rsidP="0033352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w miarę możliwości wspólnie posiłki powinni spożywać uczniowie przy stolikach z danej klasy, nie dzieląc się daniami i napojami. Przy zmianowym wydawaniu posiłków konieczne jest czyszczenie blatów stołów i poręczy krzeseł po każdej grupie,</w:t>
      </w:r>
    </w:p>
    <w:p w:rsidR="00333528" w:rsidRPr="00F462ED" w:rsidRDefault="00333528" w:rsidP="0033352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ewentualnie posiłki mogą być spożywane w salach lekcyjnych z zachowaniem zasad bezpiecznego i higienicznego spożycia posiłku.</w:t>
      </w:r>
    </w:p>
    <w:p w:rsidR="00333528" w:rsidRPr="00F462ED" w:rsidRDefault="00333528" w:rsidP="0033352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4. Wielorazowe naczynia i sztućce należy myć:</w:t>
      </w:r>
    </w:p>
    <w:p w:rsidR="00333528" w:rsidRPr="00F462ED" w:rsidRDefault="00333528" w:rsidP="0033352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w zmywarce z dodatkiem detergentu, w temperaturze min. 60°C lub je wyparzać,</w:t>
      </w:r>
    </w:p>
    <w:p w:rsidR="00333528" w:rsidRPr="00F462ED" w:rsidRDefault="00333528" w:rsidP="0033352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w gorącej wodzie z dodatkiem detergentu i wyparzyć, jeżeli szkoła nie posiada zmywarki.</w:t>
      </w:r>
    </w:p>
    <w:p w:rsidR="00333528" w:rsidRPr="00F462ED" w:rsidRDefault="00333528" w:rsidP="0033352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 xml:space="preserve">5. Rekomendowana jest rezygnacja z </w:t>
      </w:r>
      <w:r w:rsidRPr="000B61D6">
        <w:rPr>
          <w:rFonts w:ascii="Times New Roman" w:hAnsi="Times New Roman" w:cs="Times New Roman"/>
          <w:color w:val="000000" w:themeColor="text1"/>
        </w:rPr>
        <w:t xml:space="preserve">samoobsługi. </w:t>
      </w:r>
      <w:r w:rsidRPr="000B61D6">
        <w:rPr>
          <w:rFonts w:ascii="Times New Roman" w:hAnsi="Times New Roman" w:cs="Times New Roman"/>
        </w:rPr>
        <w:t>Ze stołówki należy usunąć zbędne dodatki, tj. pojemnik na cukier, wazoniki, pudełko na serwetki.</w:t>
      </w:r>
      <w:r>
        <w:t xml:space="preserve"> </w:t>
      </w:r>
      <w:r w:rsidRPr="00F462ED">
        <w:rPr>
          <w:rFonts w:ascii="Times New Roman" w:hAnsi="Times New Roman" w:cs="Times New Roman"/>
          <w:color w:val="000000" w:themeColor="text1"/>
        </w:rPr>
        <w:t>Obsługa jadalni/stołówki wydaje bezpośrednio uczniom i innym osobom:</w:t>
      </w:r>
    </w:p>
    <w:p w:rsidR="00333528" w:rsidRPr="00F462ED" w:rsidRDefault="00333528" w:rsidP="0033352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przyprawy, serwetki, jednorazowe sztućce,</w:t>
      </w:r>
    </w:p>
    <w:p w:rsidR="00333528" w:rsidRDefault="00333528" w:rsidP="0033352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- dania i produkty.</w:t>
      </w:r>
    </w:p>
    <w:p w:rsidR="00333528" w:rsidRPr="00F462ED" w:rsidRDefault="00333528" w:rsidP="0033352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Pracownicy kuchni w sposób szczególny muszą dbać o właściwą higienę rąk poprzez mycie i dezynfekcję, m.in.:</w:t>
      </w:r>
    </w:p>
    <w:p w:rsidR="00333528" w:rsidRPr="00F462ED" w:rsidRDefault="00333528" w:rsidP="00333528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przed rozpoczęciem pracy,</w:t>
      </w:r>
    </w:p>
    <w:p w:rsidR="00333528" w:rsidRPr="00F462ED" w:rsidRDefault="00333528" w:rsidP="00333528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przed kontaktem z żywnością, która jest przeznaczona do bezpośredniego spożycia,</w:t>
      </w:r>
    </w:p>
    <w:p w:rsidR="00333528" w:rsidRPr="00F462ED" w:rsidRDefault="00333528" w:rsidP="00333528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po obróbce lub kontakcie z żywnością surową, nieprzetworzoną,</w:t>
      </w:r>
    </w:p>
    <w:p w:rsidR="00333528" w:rsidRPr="00F462ED" w:rsidRDefault="00333528" w:rsidP="00333528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po zajmowaniu się odpadami, śmieciami,</w:t>
      </w:r>
    </w:p>
    <w:p w:rsidR="00333528" w:rsidRPr="00F462ED" w:rsidRDefault="00333528" w:rsidP="00333528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po zakończeniu procedur czyszczenia, dezynfekcji,</w:t>
      </w:r>
    </w:p>
    <w:p w:rsidR="00333528" w:rsidRPr="00F462ED" w:rsidRDefault="00333528" w:rsidP="00333528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po skorzystaniu z toalety,</w:t>
      </w:r>
    </w:p>
    <w:p w:rsidR="00333528" w:rsidRPr="00F462ED" w:rsidRDefault="00333528" w:rsidP="00333528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po kaszlu, kichaniu, wydmuchiwaniu nosa,</w:t>
      </w:r>
    </w:p>
    <w:p w:rsidR="00333528" w:rsidRPr="00F462ED" w:rsidRDefault="00333528" w:rsidP="00333528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po jedzeniu, piciu.</w:t>
      </w:r>
    </w:p>
    <w:p w:rsidR="00333528" w:rsidRPr="00F462ED" w:rsidRDefault="00333528" w:rsidP="0033352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7. Przygotowane posiłki należy wydawać przez okienko podawcze. Posiłki odbierają pojedynczo dzieci lub, jeśli jest taka potrzeba, nauczyciel opiekujący się grupą.</w:t>
      </w:r>
    </w:p>
    <w:p w:rsidR="00333528" w:rsidRPr="00F462ED" w:rsidRDefault="00333528" w:rsidP="0033352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8. Naczynia po posiłkach są odnoszone pojedynczo przez dzieci/uczniów do okienka „zwrot naczyń”, skąd są na bieżąco są odbierane do mycia przez wyznaczonego pracownika kuchni.</w:t>
      </w:r>
    </w:p>
    <w:p w:rsidR="00333528" w:rsidRPr="00F462ED" w:rsidRDefault="00333528" w:rsidP="0033352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9. Naczynia należy myć w zmywarce z funkcją wyparzania w temperaturze co najmniej 60 stopni z wykorzystaniem środków myjących.</w:t>
      </w:r>
    </w:p>
    <w:p w:rsidR="00333528" w:rsidRPr="00F462ED" w:rsidRDefault="00333528" w:rsidP="0033352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10. Dostawcy towarów powinni być zaopatrzeni w maseczki, rękawiczki i inne środki ochrony osobistej.</w:t>
      </w:r>
    </w:p>
    <w:p w:rsidR="00333528" w:rsidRPr="00F462ED" w:rsidRDefault="00333528" w:rsidP="0033352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2ED">
        <w:rPr>
          <w:rFonts w:ascii="Times New Roman" w:hAnsi="Times New Roman" w:cs="Times New Roman"/>
          <w:color w:val="000000" w:themeColor="text1"/>
          <w:sz w:val="24"/>
          <w:szCs w:val="24"/>
        </w:rPr>
        <w:t>11. Towar dostawcy wystawiają przed wejściem do szkoły od strony magazynów kuchennych i odbiera go pracownik wyznaczony przez dyrektora.</w:t>
      </w:r>
    </w:p>
    <w:p w:rsidR="00333528" w:rsidRPr="00F462ED" w:rsidRDefault="00333528" w:rsidP="0033352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62ED">
        <w:rPr>
          <w:rFonts w:ascii="Times New Roman" w:hAnsi="Times New Roman" w:cs="Times New Roman"/>
          <w:color w:val="000000" w:themeColor="text1"/>
        </w:rPr>
        <w:t>12. Dostawcy nie mogą wchodzić na teren szkoły ani kontaktować się bezpośrednio z pracownikami, a w razie potrzeby zalecany jest kontakt telefoniczny lub mailowy.</w:t>
      </w:r>
    </w:p>
    <w:p w:rsidR="00333528" w:rsidRPr="00F462ED" w:rsidRDefault="00333528" w:rsidP="0033352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E1916" w:rsidRDefault="00CE1916"/>
    <w:sectPr w:rsidR="00CE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285"/>
    <w:multiLevelType w:val="multilevel"/>
    <w:tmpl w:val="0F463FCC"/>
    <w:lvl w:ilvl="0">
      <w:start w:val="1"/>
      <w:numFmt w:val="decimal"/>
      <w:lvlText w:val="%1)"/>
      <w:lvlJc w:val="left"/>
      <w:pPr>
        <w:ind w:left="179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02"/>
    <w:rsid w:val="00333528"/>
    <w:rsid w:val="00851F02"/>
    <w:rsid w:val="00C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28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352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33528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333528"/>
    <w:pPr>
      <w:suppressAutoHyphens/>
      <w:spacing w:after="160" w:line="254" w:lineRule="auto"/>
      <w:ind w:left="720"/>
      <w:textAlignment w:val="baseline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28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352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33528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333528"/>
    <w:pPr>
      <w:suppressAutoHyphens/>
      <w:spacing w:after="160" w:line="254" w:lineRule="auto"/>
      <w:ind w:left="720"/>
      <w:textAlignment w:val="baseline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2020-10-01T07:49:00Z</cp:lastPrinted>
  <dcterms:created xsi:type="dcterms:W3CDTF">2020-10-01T07:49:00Z</dcterms:created>
  <dcterms:modified xsi:type="dcterms:W3CDTF">2020-10-01T07:49:00Z</dcterms:modified>
</cp:coreProperties>
</file>